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45219" w14:textId="77777777" w:rsidR="001B66CA" w:rsidRPr="001B6835" w:rsidRDefault="00EF4F80">
      <w:pPr>
        <w:pStyle w:val="Nadpis1"/>
        <w:jc w:val="center"/>
        <w:rPr>
          <w:sz w:val="28"/>
          <w:szCs w:val="28"/>
        </w:rPr>
      </w:pPr>
      <w:r>
        <w:rPr>
          <w:sz w:val="28"/>
          <w:szCs w:val="28"/>
        </w:rPr>
        <w:t xml:space="preserve">  </w:t>
      </w:r>
      <w:r w:rsidR="001B66CA" w:rsidRPr="001B6835">
        <w:rPr>
          <w:sz w:val="28"/>
          <w:szCs w:val="28"/>
        </w:rPr>
        <w:t xml:space="preserve">Pozvánka </w:t>
      </w:r>
    </w:p>
    <w:p w14:paraId="045E6F5D" w14:textId="77777777" w:rsidR="001B66CA" w:rsidRPr="00230806" w:rsidRDefault="001B66CA"/>
    <w:p w14:paraId="35E2F404" w14:textId="77777777" w:rsidR="001B66CA" w:rsidRPr="00230806" w:rsidRDefault="00953CBD">
      <w:pPr>
        <w:jc w:val="center"/>
      </w:pPr>
      <w:r>
        <w:t xml:space="preserve">na </w:t>
      </w:r>
      <w:r w:rsidR="001B66CA" w:rsidRPr="00230806">
        <w:t>seminář</w:t>
      </w:r>
    </w:p>
    <w:p w14:paraId="5EB7FDE4" w14:textId="77777777" w:rsidR="001B66CA" w:rsidRPr="00230806" w:rsidRDefault="001B66CA" w:rsidP="00C25D7D">
      <w:pPr>
        <w:rPr>
          <w:b/>
        </w:rPr>
      </w:pPr>
    </w:p>
    <w:p w14:paraId="5393F5C2" w14:textId="77777777" w:rsidR="001B66CA" w:rsidRPr="00AA0E46" w:rsidRDefault="001B66CA">
      <w:pPr>
        <w:jc w:val="center"/>
        <w:rPr>
          <w:b/>
        </w:rPr>
      </w:pPr>
      <w:r w:rsidRPr="00AA0E46">
        <w:rPr>
          <w:b/>
        </w:rPr>
        <w:t>„</w:t>
      </w:r>
      <w:r w:rsidR="00AA0E46" w:rsidRPr="00AA0E46">
        <w:rPr>
          <w:b/>
          <w:color w:val="3C4243"/>
          <w:sz w:val="28"/>
          <w:szCs w:val="28"/>
        </w:rPr>
        <w:t>Ortoptická diagnostika u specifických poruch učení</w:t>
      </w:r>
      <w:r w:rsidRPr="00AA0E46">
        <w:rPr>
          <w:b/>
        </w:rPr>
        <w:t>“</w:t>
      </w:r>
    </w:p>
    <w:p w14:paraId="6E47FCD3" w14:textId="77777777" w:rsidR="001B66CA" w:rsidRPr="00230806" w:rsidRDefault="001B66CA">
      <w:pPr>
        <w:jc w:val="center"/>
        <w:rPr>
          <w:b/>
        </w:rPr>
      </w:pPr>
    </w:p>
    <w:p w14:paraId="5ABB1353" w14:textId="77777777" w:rsidR="001B66CA" w:rsidRPr="00230806" w:rsidRDefault="00EF4F80">
      <w:pPr>
        <w:jc w:val="center"/>
        <w:rPr>
          <w:b/>
        </w:rPr>
      </w:pPr>
      <w:r>
        <w:rPr>
          <w:b/>
        </w:rPr>
        <w:t xml:space="preserve">Odborníci </w:t>
      </w:r>
      <w:r w:rsidR="00AA0E46">
        <w:rPr>
          <w:b/>
        </w:rPr>
        <w:t xml:space="preserve"> </w:t>
      </w:r>
      <w:r w:rsidR="001B66CA" w:rsidRPr="00230806">
        <w:rPr>
          <w:b/>
        </w:rPr>
        <w:t xml:space="preserve"> školských </w:t>
      </w:r>
      <w:r w:rsidR="00953CBD">
        <w:rPr>
          <w:b/>
        </w:rPr>
        <w:t xml:space="preserve">poradenských </w:t>
      </w:r>
      <w:r w:rsidR="001B66CA" w:rsidRPr="00230806">
        <w:rPr>
          <w:b/>
        </w:rPr>
        <w:t>zařízení</w:t>
      </w:r>
    </w:p>
    <w:p w14:paraId="55E14DEA" w14:textId="77777777" w:rsidR="001B66CA" w:rsidRPr="00230806" w:rsidRDefault="001B66CA" w:rsidP="00953CBD">
      <w:pPr>
        <w:rPr>
          <w:b/>
        </w:rPr>
      </w:pPr>
    </w:p>
    <w:p w14:paraId="3F76E007" w14:textId="77777777" w:rsidR="00EF6F64" w:rsidRPr="00D7435C" w:rsidRDefault="001B66CA" w:rsidP="00EF6F64">
      <w:pPr>
        <w:jc w:val="both"/>
      </w:pPr>
      <w:r w:rsidRPr="00230806">
        <w:t xml:space="preserve">Seminář proběhne dne  </w:t>
      </w:r>
      <w:r w:rsidR="00C45EF1" w:rsidRPr="00C45EF1">
        <w:rPr>
          <w:b/>
          <w:u w:val="single"/>
        </w:rPr>
        <w:t>10</w:t>
      </w:r>
      <w:r w:rsidR="00146497" w:rsidRPr="00C45EF1">
        <w:rPr>
          <w:b/>
          <w:u w:val="single"/>
        </w:rPr>
        <w:t>.</w:t>
      </w:r>
      <w:r w:rsidR="00146497" w:rsidRPr="008458E8">
        <w:rPr>
          <w:b/>
          <w:u w:val="single"/>
        </w:rPr>
        <w:t xml:space="preserve"> </w:t>
      </w:r>
      <w:r w:rsidR="00C45EF1">
        <w:rPr>
          <w:b/>
          <w:u w:val="single"/>
        </w:rPr>
        <w:t>9</w:t>
      </w:r>
      <w:r w:rsidR="00146497">
        <w:rPr>
          <w:b/>
          <w:u w:val="single"/>
        </w:rPr>
        <w:t xml:space="preserve">. </w:t>
      </w:r>
      <w:r w:rsidR="001B6835">
        <w:rPr>
          <w:b/>
          <w:u w:val="single"/>
        </w:rPr>
        <w:t xml:space="preserve"> </w:t>
      </w:r>
      <w:r w:rsidRPr="00230806">
        <w:rPr>
          <w:b/>
          <w:u w:val="single"/>
        </w:rPr>
        <w:t xml:space="preserve"> 20</w:t>
      </w:r>
      <w:r w:rsidR="00E03D2C">
        <w:rPr>
          <w:b/>
          <w:u w:val="single"/>
        </w:rPr>
        <w:t>2</w:t>
      </w:r>
      <w:r w:rsidR="00C45EF1">
        <w:rPr>
          <w:b/>
          <w:u w:val="single"/>
        </w:rPr>
        <w:t>4</w:t>
      </w:r>
      <w:r w:rsidRPr="00230806">
        <w:rPr>
          <w:b/>
          <w:u w:val="single"/>
        </w:rPr>
        <w:t xml:space="preserve"> v budově </w:t>
      </w:r>
      <w:r w:rsidR="00EF6F64" w:rsidRPr="00D7435C">
        <w:rPr>
          <w:b/>
        </w:rPr>
        <w:t>Střední škol</w:t>
      </w:r>
      <w:r w:rsidR="00147EBF">
        <w:rPr>
          <w:b/>
        </w:rPr>
        <w:t>y</w:t>
      </w:r>
      <w:r w:rsidR="00EF6F64" w:rsidRPr="00D7435C">
        <w:rPr>
          <w:b/>
        </w:rPr>
        <w:t xml:space="preserve"> Edvarda Beneše</w:t>
      </w:r>
      <w:r w:rsidR="00047C90">
        <w:rPr>
          <w:b/>
        </w:rPr>
        <w:t xml:space="preserve"> </w:t>
      </w:r>
      <w:r w:rsidR="00EF6F64" w:rsidRPr="00D7435C">
        <w:rPr>
          <w:b/>
        </w:rPr>
        <w:t>Břeclav, nábřeží Komenského 1</w:t>
      </w:r>
      <w:r w:rsidR="00047C90">
        <w:rPr>
          <w:b/>
        </w:rPr>
        <w:t>126/1</w:t>
      </w:r>
      <w:r w:rsidR="00EF6F64" w:rsidRPr="00D7435C">
        <w:rPr>
          <w:b/>
        </w:rPr>
        <w:t xml:space="preserve">,  </w:t>
      </w:r>
      <w:r w:rsidR="00EF6F64" w:rsidRPr="00D7435C">
        <w:rPr>
          <w:b/>
          <w:bCs/>
        </w:rPr>
        <w:t>audiovizuální místnost</w:t>
      </w:r>
      <w:r w:rsidR="00EF6F64" w:rsidRPr="00D7435C">
        <w:t xml:space="preserve">  (vchod z boku) </w:t>
      </w:r>
    </w:p>
    <w:p w14:paraId="4E7D3419" w14:textId="77777777" w:rsidR="00EF6F64" w:rsidRPr="00D7435C" w:rsidRDefault="00EF6F64" w:rsidP="00EF6F64">
      <w:pPr>
        <w:jc w:val="both"/>
        <w:rPr>
          <w:b/>
        </w:rPr>
      </w:pPr>
    </w:p>
    <w:p w14:paraId="34448ED4" w14:textId="77777777" w:rsidR="00C24CE2" w:rsidRPr="00230806" w:rsidRDefault="00C24CE2">
      <w:pPr>
        <w:jc w:val="both"/>
        <w:rPr>
          <w:b/>
        </w:rPr>
      </w:pPr>
    </w:p>
    <w:p w14:paraId="45283C7F" w14:textId="77777777" w:rsidR="001B66CA" w:rsidRDefault="001B66CA">
      <w:pPr>
        <w:jc w:val="both"/>
        <w:rPr>
          <w:b/>
        </w:rPr>
      </w:pPr>
      <w:r w:rsidRPr="00230806">
        <w:rPr>
          <w:b/>
          <w:u w:val="single"/>
        </w:rPr>
        <w:t>Začátek</w:t>
      </w:r>
      <w:r w:rsidR="00C812C9" w:rsidRPr="00230806">
        <w:rPr>
          <w:b/>
          <w:u w:val="single"/>
        </w:rPr>
        <w:t xml:space="preserve"> semináře:</w:t>
      </w:r>
      <w:r w:rsidR="008A4954" w:rsidRPr="00230806">
        <w:rPr>
          <w:b/>
        </w:rPr>
        <w:t xml:space="preserve">  </w:t>
      </w:r>
      <w:r w:rsidRPr="00230806">
        <w:rPr>
          <w:b/>
        </w:rPr>
        <w:t xml:space="preserve">v  </w:t>
      </w:r>
      <w:r w:rsidR="00C45EF1">
        <w:rPr>
          <w:b/>
        </w:rPr>
        <w:t>8</w:t>
      </w:r>
      <w:r w:rsidRPr="00230806">
        <w:rPr>
          <w:b/>
        </w:rPr>
        <w:t>. 00 hod.</w:t>
      </w:r>
    </w:p>
    <w:p w14:paraId="33A5BA0A" w14:textId="77777777" w:rsidR="00953CBD" w:rsidRDefault="00953CBD">
      <w:pPr>
        <w:jc w:val="both"/>
        <w:rPr>
          <w:b/>
          <w:u w:val="single"/>
        </w:rPr>
      </w:pPr>
    </w:p>
    <w:p w14:paraId="77DEECAB" w14:textId="77777777" w:rsidR="00234CF9" w:rsidRPr="00230806" w:rsidRDefault="00234CF9">
      <w:pPr>
        <w:jc w:val="both"/>
        <w:rPr>
          <w:b/>
        </w:rPr>
      </w:pPr>
      <w:r w:rsidRPr="00234CF9">
        <w:rPr>
          <w:b/>
          <w:u w:val="single"/>
        </w:rPr>
        <w:t>Předpokládaný konec</w:t>
      </w:r>
      <w:r>
        <w:rPr>
          <w:b/>
        </w:rPr>
        <w:t>: 1</w:t>
      </w:r>
      <w:r w:rsidR="00C45EF1">
        <w:rPr>
          <w:b/>
        </w:rPr>
        <w:t>5</w:t>
      </w:r>
      <w:r>
        <w:rPr>
          <w:b/>
        </w:rPr>
        <w:t>.00 hod.</w:t>
      </w:r>
    </w:p>
    <w:p w14:paraId="3E2A508F" w14:textId="77777777" w:rsidR="001B66CA" w:rsidRPr="00230806" w:rsidRDefault="00234CF9">
      <w:pPr>
        <w:jc w:val="both"/>
      </w:pPr>
      <w:r w:rsidRPr="00230806">
        <w:t xml:space="preserve"> </w:t>
      </w:r>
      <w:r w:rsidR="001B66CA" w:rsidRPr="00230806">
        <w:t>(bez stravy)</w:t>
      </w:r>
    </w:p>
    <w:p w14:paraId="78616246" w14:textId="77777777" w:rsidR="001B66CA" w:rsidRPr="00230806" w:rsidRDefault="001B66CA">
      <w:pPr>
        <w:jc w:val="both"/>
      </w:pPr>
    </w:p>
    <w:p w14:paraId="4B041FF3" w14:textId="77777777" w:rsidR="001B66CA" w:rsidRPr="00230806" w:rsidRDefault="001B66CA" w:rsidP="00230806">
      <w:r w:rsidRPr="00230806">
        <w:rPr>
          <w:b/>
          <w:u w:val="single"/>
        </w:rPr>
        <w:t>Lektor</w:t>
      </w:r>
      <w:r w:rsidRPr="00230806">
        <w:rPr>
          <w:b/>
        </w:rPr>
        <w:t xml:space="preserve">: </w:t>
      </w:r>
      <w:r w:rsidRPr="00230806">
        <w:rPr>
          <w:rFonts w:ascii="Arial" w:hAnsi="Arial"/>
        </w:rPr>
        <w:tab/>
      </w:r>
      <w:r w:rsidRPr="00230806">
        <w:rPr>
          <w:b/>
        </w:rPr>
        <w:t>Mgr.</w:t>
      </w:r>
      <w:r w:rsidR="0049638F">
        <w:rPr>
          <w:b/>
        </w:rPr>
        <w:t xml:space="preserve"> Andrea </w:t>
      </w:r>
      <w:r w:rsidR="00C45EF1">
        <w:rPr>
          <w:b/>
        </w:rPr>
        <w:t>Košťálová</w:t>
      </w:r>
      <w:r w:rsidRPr="00230806">
        <w:rPr>
          <w:b/>
        </w:rPr>
        <w:t xml:space="preserve"> </w:t>
      </w:r>
      <w:r w:rsidR="00E03D2C">
        <w:rPr>
          <w:b/>
        </w:rPr>
        <w:t>Jeřábková</w:t>
      </w:r>
      <w:r w:rsidR="008458E8">
        <w:rPr>
          <w:b/>
        </w:rPr>
        <w:t xml:space="preserve"> </w:t>
      </w:r>
    </w:p>
    <w:p w14:paraId="784A8551" w14:textId="77777777" w:rsidR="00234CF9" w:rsidRDefault="00234CF9" w:rsidP="00234CF9">
      <w:pPr>
        <w:jc w:val="both"/>
      </w:pPr>
    </w:p>
    <w:p w14:paraId="5DE95EAC" w14:textId="77777777" w:rsidR="00234CF9" w:rsidRPr="00234CF9" w:rsidRDefault="00234CF9" w:rsidP="00234CF9">
      <w:pPr>
        <w:pStyle w:val="Normlnweb"/>
        <w:shd w:val="clear" w:color="auto" w:fill="FFFFFF"/>
        <w:rPr>
          <w:color w:val="333333"/>
        </w:rPr>
      </w:pPr>
      <w:r w:rsidRPr="00234CF9">
        <w:rPr>
          <w:b/>
          <w:bCs/>
          <w:color w:val="333333"/>
        </w:rPr>
        <w:t>Obsah semináře:</w:t>
      </w:r>
      <w:r w:rsidRPr="00234CF9">
        <w:rPr>
          <w:color w:val="333333"/>
        </w:rPr>
        <w:t xml:space="preserve"> Problematika souvislosti deficitů zrakového vnímání s rozvojem SPU, ortoptické pojmy, kazuistiky, diskuze.</w:t>
      </w:r>
    </w:p>
    <w:p w14:paraId="5CE1DC33" w14:textId="77777777" w:rsidR="00953CBD" w:rsidRPr="00953CBD" w:rsidRDefault="00953CBD" w:rsidP="00953CBD">
      <w:pPr>
        <w:jc w:val="both"/>
        <w:rPr>
          <w:sz w:val="20"/>
          <w:szCs w:val="20"/>
        </w:rPr>
      </w:pPr>
      <w:r w:rsidRPr="00953CBD">
        <w:rPr>
          <w:sz w:val="20"/>
          <w:szCs w:val="20"/>
        </w:rPr>
        <w:t>Doplnění obsahu:</w:t>
      </w:r>
    </w:p>
    <w:p w14:paraId="5FC98A0F" w14:textId="77777777" w:rsidR="00953CBD" w:rsidRPr="00953CBD" w:rsidRDefault="00953CBD" w:rsidP="00953CBD">
      <w:pPr>
        <w:pStyle w:val="Normlnweb"/>
        <w:ind w:firstLine="480"/>
        <w:jc w:val="both"/>
        <w:textAlignment w:val="baseline"/>
        <w:rPr>
          <w:color w:val="333333"/>
          <w:sz w:val="20"/>
          <w:szCs w:val="20"/>
        </w:rPr>
      </w:pPr>
      <w:r w:rsidRPr="00953CBD">
        <w:rPr>
          <w:color w:val="333333"/>
          <w:sz w:val="20"/>
          <w:szCs w:val="20"/>
        </w:rPr>
        <w:t xml:space="preserve">Děti s diagnostikovanou specifickou poruchou učení dochází pravidelně ke speciálnímu pedagogovi či do </w:t>
      </w:r>
      <w:proofErr w:type="spellStart"/>
      <w:r w:rsidRPr="00953CBD">
        <w:rPr>
          <w:color w:val="333333"/>
          <w:sz w:val="20"/>
          <w:szCs w:val="20"/>
        </w:rPr>
        <w:t>pedagogicko</w:t>
      </w:r>
      <w:proofErr w:type="spellEnd"/>
      <w:r w:rsidRPr="00953CBD">
        <w:rPr>
          <w:color w:val="333333"/>
          <w:sz w:val="20"/>
          <w:szCs w:val="20"/>
        </w:rPr>
        <w:t xml:space="preserve"> – psychologických poraden, kde se již pracuje na zdokonalení určité dovednosti. Specifická porucha učení může být ovšem nakombinována s dalšími problémy, proto je vhodné pohlížet na dítě komplexně a v případě výskytu dalších problémů řešit vše, nikoliv jenom jeden problém. Velice často děti kromě speciálního pedagoga navštěvují např. oftalmologa, logopeda, fyzioterapeuta, psychologa, neurologa, </w:t>
      </w:r>
      <w:proofErr w:type="spellStart"/>
      <w:r w:rsidRPr="00953CBD">
        <w:rPr>
          <w:color w:val="333333"/>
          <w:sz w:val="20"/>
          <w:szCs w:val="20"/>
        </w:rPr>
        <w:t>ortoptistu</w:t>
      </w:r>
      <w:proofErr w:type="spellEnd"/>
      <w:r w:rsidRPr="00953CBD">
        <w:rPr>
          <w:color w:val="333333"/>
          <w:sz w:val="20"/>
          <w:szCs w:val="20"/>
        </w:rPr>
        <w:t xml:space="preserve">…Jestliže je odesláno dítě se specifickou poruchou učení k </w:t>
      </w:r>
      <w:proofErr w:type="spellStart"/>
      <w:r w:rsidRPr="00953CBD">
        <w:rPr>
          <w:color w:val="333333"/>
          <w:sz w:val="20"/>
          <w:szCs w:val="20"/>
        </w:rPr>
        <w:t>ortoptistovi</w:t>
      </w:r>
      <w:proofErr w:type="spellEnd"/>
      <w:r w:rsidRPr="00953CBD">
        <w:rPr>
          <w:color w:val="333333"/>
          <w:sz w:val="20"/>
          <w:szCs w:val="20"/>
        </w:rPr>
        <w:t xml:space="preserve">, </w:t>
      </w:r>
      <w:proofErr w:type="spellStart"/>
      <w:r w:rsidRPr="00953CBD">
        <w:rPr>
          <w:color w:val="333333"/>
          <w:sz w:val="20"/>
          <w:szCs w:val="20"/>
        </w:rPr>
        <w:t>ortoptista</w:t>
      </w:r>
      <w:proofErr w:type="spellEnd"/>
      <w:r w:rsidRPr="00953CBD">
        <w:rPr>
          <w:color w:val="333333"/>
          <w:sz w:val="20"/>
          <w:szCs w:val="20"/>
        </w:rPr>
        <w:t xml:space="preserve"> provede nejdříve kompletní ortoptický status, včetně vyšetření fixace a </w:t>
      </w:r>
      <w:proofErr w:type="spellStart"/>
      <w:r w:rsidRPr="00953CBD">
        <w:rPr>
          <w:color w:val="333333"/>
          <w:sz w:val="20"/>
          <w:szCs w:val="20"/>
        </w:rPr>
        <w:t>sakadických</w:t>
      </w:r>
      <w:proofErr w:type="spellEnd"/>
      <w:r w:rsidRPr="00953CBD">
        <w:rPr>
          <w:color w:val="333333"/>
          <w:sz w:val="20"/>
          <w:szCs w:val="20"/>
        </w:rPr>
        <w:t xml:space="preserve"> pohybů (očních pohybů), vyšetření kontrastní citlivosti, detekce pohybu, vizuální vyhledávání…Díky výše uvedeným vyšetřením může </w:t>
      </w:r>
      <w:proofErr w:type="spellStart"/>
      <w:r w:rsidRPr="00953CBD">
        <w:rPr>
          <w:color w:val="333333"/>
          <w:sz w:val="20"/>
          <w:szCs w:val="20"/>
        </w:rPr>
        <w:t>ortoptista</w:t>
      </w:r>
      <w:proofErr w:type="spellEnd"/>
      <w:r w:rsidRPr="00953CBD">
        <w:rPr>
          <w:color w:val="333333"/>
          <w:sz w:val="20"/>
          <w:szCs w:val="20"/>
        </w:rPr>
        <w:t xml:space="preserve"> zjistit např. poruchu konvergence, úchylku šilhání do blízka, poruchu prostorového vidění, špatnou fixaci, narušené </w:t>
      </w:r>
      <w:proofErr w:type="spellStart"/>
      <w:r w:rsidRPr="00953CBD">
        <w:rPr>
          <w:color w:val="333333"/>
          <w:sz w:val="20"/>
          <w:szCs w:val="20"/>
        </w:rPr>
        <w:t>sakadické</w:t>
      </w:r>
      <w:proofErr w:type="spellEnd"/>
      <w:r w:rsidRPr="00953CBD">
        <w:rPr>
          <w:color w:val="333333"/>
          <w:sz w:val="20"/>
          <w:szCs w:val="20"/>
        </w:rPr>
        <w:t xml:space="preserve"> pohyby očí, malou šířku fúze, snížení kontrastní citlivosti…Jestliže dítě nemá diagnostikovanou oční vadu oftalmologem a </w:t>
      </w:r>
      <w:proofErr w:type="spellStart"/>
      <w:r w:rsidRPr="00953CBD">
        <w:rPr>
          <w:color w:val="333333"/>
          <w:sz w:val="20"/>
          <w:szCs w:val="20"/>
        </w:rPr>
        <w:t>ortoptista</w:t>
      </w:r>
      <w:proofErr w:type="spellEnd"/>
      <w:r w:rsidRPr="00953CBD">
        <w:rPr>
          <w:color w:val="333333"/>
          <w:sz w:val="20"/>
          <w:szCs w:val="20"/>
        </w:rPr>
        <w:t xml:space="preserve"> najde některou z výše uvedených poruch, kterou není nutno korigovat brýlovou korekcí, může doporučit speciální domácí cvičení, ortoptické cvičení (pouze na základě indikace očního lékaře), použití speciálních barevných filtrů…Pokud je pohlíženo na dítě komplexně a léčba probíhá také komplexně, lze předpokládat, že pozitivní výsledek se u dítěte dostaví rychleji a dojde nejenom ke zlepšení výsledků ve škole, ale také ke zvýšení sebevědomí dítěte.</w:t>
      </w:r>
    </w:p>
    <w:p w14:paraId="51C2531D" w14:textId="77777777" w:rsidR="00953CBD" w:rsidRPr="00953CBD" w:rsidRDefault="00953CBD">
      <w:pPr>
        <w:jc w:val="both"/>
      </w:pPr>
    </w:p>
    <w:p w14:paraId="26FB6E6E" w14:textId="77777777" w:rsidR="001B66CA" w:rsidRPr="00230806" w:rsidRDefault="00234CF9">
      <w:pPr>
        <w:jc w:val="both"/>
        <w:rPr>
          <w:b/>
          <w:u w:val="single"/>
        </w:rPr>
      </w:pPr>
      <w:r>
        <w:rPr>
          <w:b/>
          <w:u w:val="single"/>
        </w:rPr>
        <w:t>Je možné vystavit potvrzení o účasti</w:t>
      </w:r>
      <w:r w:rsidR="001B66CA" w:rsidRPr="00230806">
        <w:rPr>
          <w:b/>
          <w:u w:val="single"/>
        </w:rPr>
        <w:t>.</w:t>
      </w:r>
    </w:p>
    <w:p w14:paraId="16C84536" w14:textId="77777777" w:rsidR="008A4954" w:rsidRPr="00230806" w:rsidRDefault="008A4954" w:rsidP="008A4954">
      <w:pPr>
        <w:jc w:val="both"/>
        <w:rPr>
          <w:b/>
        </w:rPr>
      </w:pPr>
    </w:p>
    <w:p w14:paraId="1C13D487" w14:textId="77777777" w:rsidR="00FB3B46" w:rsidRPr="00230806" w:rsidRDefault="00FB3B46" w:rsidP="00E03D2C">
      <w:r w:rsidRPr="00234CF9">
        <w:rPr>
          <w:b/>
          <w:bCs/>
          <w:u w:val="single"/>
        </w:rPr>
        <w:t>Poplatek:</w:t>
      </w:r>
      <w:r w:rsidRPr="00230806">
        <w:t xml:space="preserve">                       </w:t>
      </w:r>
      <w:r w:rsidR="00C45EF1">
        <w:rPr>
          <w:b/>
        </w:rPr>
        <w:t>5</w:t>
      </w:r>
      <w:r w:rsidR="00E03D2C">
        <w:rPr>
          <w:b/>
        </w:rPr>
        <w:t>00,- Kč</w:t>
      </w:r>
    </w:p>
    <w:p w14:paraId="3FCD0374" w14:textId="77777777" w:rsidR="00FB3B46" w:rsidRPr="00230806" w:rsidRDefault="00FB3B46" w:rsidP="00FB3B46">
      <w:r w:rsidRPr="00230806">
        <w:t xml:space="preserve">                                      </w:t>
      </w:r>
    </w:p>
    <w:p w14:paraId="370A4CC3" w14:textId="77777777" w:rsidR="00FB3B46" w:rsidRPr="00953CBD" w:rsidRDefault="00FB3B46" w:rsidP="00230806">
      <w:pPr>
        <w:jc w:val="both"/>
        <w:rPr>
          <w:sz w:val="20"/>
          <w:szCs w:val="20"/>
        </w:rPr>
      </w:pPr>
      <w:r w:rsidRPr="00953CBD">
        <w:rPr>
          <w:sz w:val="20"/>
          <w:szCs w:val="20"/>
        </w:rPr>
        <w:t xml:space="preserve">Počet účastníků je omezen, </w:t>
      </w:r>
      <w:r w:rsidRPr="00953CBD">
        <w:rPr>
          <w:b/>
          <w:sz w:val="20"/>
          <w:szCs w:val="20"/>
        </w:rPr>
        <w:t>nutné se na seminář</w:t>
      </w:r>
      <w:r w:rsidRPr="00953CBD">
        <w:rPr>
          <w:sz w:val="20"/>
          <w:szCs w:val="20"/>
        </w:rPr>
        <w:t xml:space="preserve">   </w:t>
      </w:r>
      <w:r w:rsidRPr="00953CBD">
        <w:rPr>
          <w:b/>
          <w:sz w:val="20"/>
          <w:szCs w:val="20"/>
        </w:rPr>
        <w:t>přihlásit</w:t>
      </w:r>
      <w:r w:rsidRPr="00953CBD">
        <w:rPr>
          <w:sz w:val="20"/>
          <w:szCs w:val="20"/>
        </w:rPr>
        <w:t>, přihlášení bude potvrzeno.</w:t>
      </w:r>
    </w:p>
    <w:p w14:paraId="212FA397" w14:textId="77777777" w:rsidR="00953CBD" w:rsidRDefault="00FB3B46" w:rsidP="00953CBD">
      <w:pPr>
        <w:jc w:val="both"/>
        <w:rPr>
          <w:sz w:val="20"/>
          <w:szCs w:val="20"/>
        </w:rPr>
      </w:pPr>
      <w:r w:rsidRPr="00953CBD">
        <w:rPr>
          <w:sz w:val="20"/>
          <w:szCs w:val="20"/>
        </w:rPr>
        <w:t>Přihláška (viz. níže)  – uzávěrka přihlášek</w:t>
      </w:r>
      <w:r w:rsidR="00230806" w:rsidRPr="00953CBD">
        <w:rPr>
          <w:sz w:val="20"/>
          <w:szCs w:val="20"/>
        </w:rPr>
        <w:t xml:space="preserve"> </w:t>
      </w:r>
      <w:r w:rsidRPr="00953CBD">
        <w:rPr>
          <w:sz w:val="20"/>
          <w:szCs w:val="20"/>
        </w:rPr>
        <w:t xml:space="preserve">do </w:t>
      </w:r>
      <w:r w:rsidR="00E03D2C" w:rsidRPr="00953CBD">
        <w:rPr>
          <w:b/>
          <w:sz w:val="20"/>
          <w:szCs w:val="20"/>
        </w:rPr>
        <w:t>3</w:t>
      </w:r>
      <w:r w:rsidRPr="00953CBD">
        <w:rPr>
          <w:b/>
          <w:sz w:val="20"/>
          <w:szCs w:val="20"/>
        </w:rPr>
        <w:t xml:space="preserve">. </w:t>
      </w:r>
      <w:r w:rsidR="00C45EF1">
        <w:rPr>
          <w:b/>
          <w:sz w:val="20"/>
          <w:szCs w:val="20"/>
        </w:rPr>
        <w:t>9</w:t>
      </w:r>
      <w:r w:rsidRPr="00953CBD">
        <w:rPr>
          <w:b/>
          <w:sz w:val="20"/>
          <w:szCs w:val="20"/>
        </w:rPr>
        <w:t>.  20</w:t>
      </w:r>
      <w:r w:rsidR="00E03D2C" w:rsidRPr="00953CBD">
        <w:rPr>
          <w:b/>
          <w:sz w:val="20"/>
          <w:szCs w:val="20"/>
        </w:rPr>
        <w:t>2</w:t>
      </w:r>
      <w:r w:rsidR="00C45EF1">
        <w:rPr>
          <w:b/>
          <w:sz w:val="20"/>
          <w:szCs w:val="20"/>
        </w:rPr>
        <w:t>4</w:t>
      </w:r>
      <w:r w:rsidRPr="00953CBD">
        <w:rPr>
          <w:sz w:val="20"/>
          <w:szCs w:val="20"/>
        </w:rPr>
        <w:t xml:space="preserve"> </w:t>
      </w:r>
      <w:r w:rsidR="001B6835" w:rsidRPr="00953CBD">
        <w:rPr>
          <w:sz w:val="20"/>
          <w:szCs w:val="20"/>
        </w:rPr>
        <w:t>nebo do naplnění počtu přihláše</w:t>
      </w:r>
      <w:r w:rsidRPr="00953CBD">
        <w:rPr>
          <w:sz w:val="20"/>
          <w:szCs w:val="20"/>
        </w:rPr>
        <w:t>ných!</w:t>
      </w:r>
    </w:p>
    <w:p w14:paraId="3BA3AE06" w14:textId="77777777" w:rsidR="00FB3B46" w:rsidRPr="00953CBD" w:rsidRDefault="00FB3B46" w:rsidP="00953CBD">
      <w:pPr>
        <w:jc w:val="both"/>
        <w:rPr>
          <w:sz w:val="20"/>
          <w:szCs w:val="20"/>
        </w:rPr>
      </w:pPr>
      <w:r w:rsidRPr="00230806">
        <w:t xml:space="preserve">Případné dotazy zodpoví a na setkání se těší     </w:t>
      </w:r>
    </w:p>
    <w:p w14:paraId="1157F1AD" w14:textId="77777777" w:rsidR="00FB3B46" w:rsidRPr="00230806" w:rsidRDefault="00FB3B46" w:rsidP="00FB3B46">
      <w:pPr>
        <w:pStyle w:val="Nadpis3"/>
      </w:pPr>
    </w:p>
    <w:p w14:paraId="75DF36FC" w14:textId="77777777" w:rsidR="00FB3B46" w:rsidRPr="00230806" w:rsidRDefault="00FB3B46" w:rsidP="00FB3B46">
      <w:pPr>
        <w:pStyle w:val="Nadpis3"/>
      </w:pPr>
      <w:r w:rsidRPr="00230806">
        <w:t xml:space="preserve">            </w:t>
      </w:r>
    </w:p>
    <w:p w14:paraId="0F4D6A25" w14:textId="77777777" w:rsidR="00FB3B46" w:rsidRPr="00230806" w:rsidRDefault="00FB3B46" w:rsidP="00FB3B46">
      <w:pPr>
        <w:pStyle w:val="Nadpis3"/>
      </w:pPr>
    </w:p>
    <w:p w14:paraId="27EDC604" w14:textId="77777777" w:rsidR="00047C90" w:rsidRDefault="00FB3B46" w:rsidP="00953CBD">
      <w:pPr>
        <w:pStyle w:val="Nadpis3"/>
      </w:pPr>
      <w:r w:rsidRPr="00230806">
        <w:t xml:space="preserve"> </w:t>
      </w:r>
      <w:r w:rsidR="00E03D2C">
        <w:t xml:space="preserve">      </w:t>
      </w:r>
      <w:r w:rsidR="00047C90">
        <w:t xml:space="preserve">                                                                                                     </w:t>
      </w:r>
      <w:r w:rsidRPr="00230806">
        <w:t>Mgr.</w:t>
      </w:r>
      <w:r w:rsidR="001B6835">
        <w:t xml:space="preserve"> </w:t>
      </w:r>
      <w:r w:rsidR="00047C90">
        <w:t xml:space="preserve">Helena </w:t>
      </w:r>
      <w:r w:rsidRPr="00230806">
        <w:t xml:space="preserve">Adamusová                                                                                                            </w:t>
      </w:r>
      <w:r w:rsidR="001B6835">
        <w:t xml:space="preserve">         </w:t>
      </w:r>
      <w:r w:rsidRPr="00230806">
        <w:t xml:space="preserve"> </w:t>
      </w:r>
      <w:r w:rsidR="00047C90">
        <w:t xml:space="preserve">                                   </w:t>
      </w:r>
    </w:p>
    <w:p w14:paraId="67D2403F" w14:textId="77777777" w:rsidR="00CC0665" w:rsidRDefault="00047C90" w:rsidP="00953CBD">
      <w:pPr>
        <w:pStyle w:val="Nadpis3"/>
      </w:pPr>
      <w:r>
        <w:t xml:space="preserve">                                                                                                               </w:t>
      </w:r>
      <w:r w:rsidR="00FB3B46" w:rsidRPr="00230806">
        <w:t>ředitelka PPP Břeclav</w:t>
      </w:r>
    </w:p>
    <w:p w14:paraId="07F7A4F4" w14:textId="77777777" w:rsidR="00953CBD" w:rsidRPr="00953CBD" w:rsidRDefault="00047C90" w:rsidP="00953CBD">
      <w:pPr>
        <w:rPr>
          <w:lang w:eastAsia="cs-CZ"/>
        </w:rPr>
      </w:pPr>
      <w:r>
        <w:rPr>
          <w:lang w:eastAsia="cs-CZ"/>
        </w:rPr>
        <w:t xml:space="preserve">                                                                                                                 metodik prevence </w:t>
      </w:r>
    </w:p>
    <w:p w14:paraId="427FE5FA" w14:textId="77777777" w:rsidR="00FB3B46" w:rsidRPr="00953CBD" w:rsidRDefault="00FB3B46" w:rsidP="00FB3B46">
      <w:pPr>
        <w:jc w:val="both"/>
        <w:rPr>
          <w:b/>
        </w:rPr>
      </w:pPr>
      <w:r w:rsidRPr="00953CBD">
        <w:lastRenderedPageBreak/>
        <w:t xml:space="preserve">Návratku odešlete na adresu: PPP Břeclav, Bratří Mrštíků </w:t>
      </w:r>
      <w:r w:rsidR="00E03D2C" w:rsidRPr="00953CBD">
        <w:t>2131/</w:t>
      </w:r>
      <w:r w:rsidRPr="00953CBD">
        <w:t xml:space="preserve">30,690 02, anebo  e-mailem: </w:t>
      </w:r>
      <w:r w:rsidR="00146497" w:rsidRPr="00953CBD">
        <w:t>helena.</w:t>
      </w:r>
      <w:r w:rsidRPr="00953CBD">
        <w:t>adamusova@</w:t>
      </w:r>
      <w:r w:rsidR="00146497" w:rsidRPr="00953CBD">
        <w:t>pppbreclav</w:t>
      </w:r>
      <w:r w:rsidRPr="00953CBD">
        <w:t xml:space="preserve">.cz </w:t>
      </w:r>
      <w:r w:rsidR="00CC0665" w:rsidRPr="00953CBD">
        <w:t xml:space="preserve"> </w:t>
      </w:r>
      <w:r w:rsidRPr="00953CBD">
        <w:t xml:space="preserve">do: </w:t>
      </w:r>
      <w:r w:rsidR="00E03D2C" w:rsidRPr="00953CBD">
        <w:rPr>
          <w:b/>
        </w:rPr>
        <w:t xml:space="preserve">3. </w:t>
      </w:r>
      <w:r w:rsidR="00C45EF1">
        <w:rPr>
          <w:b/>
        </w:rPr>
        <w:t>9</w:t>
      </w:r>
      <w:r w:rsidR="00E03D2C" w:rsidRPr="00953CBD">
        <w:rPr>
          <w:b/>
        </w:rPr>
        <w:t>. 202</w:t>
      </w:r>
      <w:r w:rsidR="00C45EF1">
        <w:rPr>
          <w:b/>
        </w:rPr>
        <w:t>4</w:t>
      </w:r>
      <w:r w:rsidRPr="00953CBD">
        <w:rPr>
          <w:b/>
        </w:rPr>
        <w:t>.</w:t>
      </w:r>
    </w:p>
    <w:p w14:paraId="3FA690A5" w14:textId="77777777" w:rsidR="00FB3B46" w:rsidRPr="00953CBD" w:rsidRDefault="00FB3B46" w:rsidP="00230806">
      <w:pPr>
        <w:jc w:val="both"/>
      </w:pPr>
      <w:r w:rsidRPr="00953CBD">
        <w:t xml:space="preserve">Bližší informace na kontaktu: Helena Adamusová 519 37 39 96/ kl. 23, </w:t>
      </w:r>
      <w:r w:rsidR="00E03D2C" w:rsidRPr="00953CBD">
        <w:t>601 376 343</w:t>
      </w:r>
      <w:r w:rsidRPr="00953CBD">
        <w:t>, e-mail:</w:t>
      </w:r>
      <w:r w:rsidR="00CC0665" w:rsidRPr="00953CBD">
        <w:t xml:space="preserve"> již uvedený.</w:t>
      </w:r>
      <w:r w:rsidRPr="00953CBD">
        <w:t xml:space="preserve"> </w:t>
      </w:r>
    </w:p>
    <w:p w14:paraId="7407E833" w14:textId="77777777" w:rsidR="00FB3B46" w:rsidRPr="00953CBD" w:rsidRDefault="00FB3B46" w:rsidP="00FB3B46">
      <w:pPr>
        <w:rPr>
          <w:sz w:val="28"/>
          <w:szCs w:val="28"/>
        </w:rPr>
      </w:pPr>
    </w:p>
    <w:p w14:paraId="6E63D9B2" w14:textId="77777777" w:rsidR="00FB3B46" w:rsidRPr="00953CBD" w:rsidRDefault="00FB3B46" w:rsidP="00FB3B46">
      <w:pPr>
        <w:jc w:val="center"/>
        <w:rPr>
          <w:b/>
        </w:rPr>
      </w:pPr>
      <w:r w:rsidRPr="00953CBD">
        <w:rPr>
          <w:b/>
        </w:rPr>
        <w:t>PŘIHLÁŠKA</w:t>
      </w:r>
    </w:p>
    <w:p w14:paraId="07A37488" w14:textId="77777777" w:rsidR="00FB3B46" w:rsidRPr="00953CBD" w:rsidRDefault="00FB3B46" w:rsidP="00FB3B46">
      <w:pPr>
        <w:jc w:val="center"/>
      </w:pPr>
    </w:p>
    <w:p w14:paraId="24BA4A6B" w14:textId="77777777" w:rsidR="00FB3B46" w:rsidRPr="00953CBD" w:rsidRDefault="00FB3B46" w:rsidP="00FB3B46">
      <w:pPr>
        <w:jc w:val="center"/>
      </w:pPr>
      <w:r w:rsidRPr="00953CBD">
        <w:t>na seminář  dne</w:t>
      </w:r>
      <w:r w:rsidR="00CC0665" w:rsidRPr="00953CBD">
        <w:t xml:space="preserve"> </w:t>
      </w:r>
      <w:r w:rsidRPr="00953CBD">
        <w:t xml:space="preserve"> </w:t>
      </w:r>
      <w:r w:rsidR="00147EBF">
        <w:t>10</w:t>
      </w:r>
      <w:r w:rsidR="00E03D2C" w:rsidRPr="00953CBD">
        <w:t xml:space="preserve">. </w:t>
      </w:r>
      <w:r w:rsidR="00C45EF1">
        <w:t>9</w:t>
      </w:r>
      <w:r w:rsidR="00E03D2C" w:rsidRPr="00953CBD">
        <w:t>. 202</w:t>
      </w:r>
      <w:r w:rsidR="00C45EF1">
        <w:t>4</w:t>
      </w:r>
    </w:p>
    <w:p w14:paraId="19C5A984" w14:textId="77777777" w:rsidR="00FB3B46" w:rsidRPr="00953CBD" w:rsidRDefault="00FB3B46" w:rsidP="00AA0E46">
      <w:pPr>
        <w:pStyle w:val="Nadpis1"/>
        <w:shd w:val="clear" w:color="auto" w:fill="FFFFFF"/>
        <w:spacing w:after="210"/>
        <w:textAlignment w:val="baseline"/>
        <w:rPr>
          <w:color w:val="3C4243"/>
        </w:rPr>
      </w:pPr>
      <w:r w:rsidRPr="00953CBD">
        <w:t xml:space="preserve">téma:   </w:t>
      </w:r>
      <w:r w:rsidRPr="00953CBD">
        <w:rPr>
          <w:b w:val="0"/>
        </w:rPr>
        <w:t>„</w:t>
      </w:r>
      <w:r w:rsidR="00AA0E46" w:rsidRPr="00953CBD">
        <w:rPr>
          <w:color w:val="3C4243"/>
        </w:rPr>
        <w:t>Ortoptická diagnostika u specifických poruch učení</w:t>
      </w:r>
      <w:r w:rsidRPr="00953CBD">
        <w:rPr>
          <w:b w:val="0"/>
        </w:rPr>
        <w:t>“</w:t>
      </w:r>
    </w:p>
    <w:p w14:paraId="4F04DABC" w14:textId="77777777" w:rsidR="00FB3B46" w:rsidRPr="00953CBD" w:rsidRDefault="00FB3B46" w:rsidP="00FB3B46">
      <w:pPr>
        <w:jc w:val="center"/>
      </w:pPr>
      <w:r w:rsidRPr="00953CBD">
        <w:t xml:space="preserve">     </w:t>
      </w:r>
    </w:p>
    <w:p w14:paraId="08483777" w14:textId="77777777" w:rsidR="00FB3B46" w:rsidRPr="00953CBD" w:rsidRDefault="00FB3B46" w:rsidP="00FB3B46">
      <w:pPr>
        <w:pBdr>
          <w:bottom w:val="single" w:sz="6" w:space="1" w:color="auto"/>
        </w:pBdr>
      </w:pPr>
      <w:r w:rsidRPr="00953CBD">
        <w:t xml:space="preserve">                    lekto</w:t>
      </w:r>
      <w:r w:rsidR="00CC0665" w:rsidRPr="00953CBD">
        <w:t>r</w:t>
      </w:r>
      <w:r w:rsidRPr="00953CBD">
        <w:t xml:space="preserve">:      Mgr. </w:t>
      </w:r>
      <w:r w:rsidR="00E03D2C" w:rsidRPr="00953CBD">
        <w:t>Jeřábková</w:t>
      </w:r>
      <w:r w:rsidRPr="00953CBD">
        <w:t xml:space="preserve">  </w:t>
      </w:r>
    </w:p>
    <w:p w14:paraId="5584898D" w14:textId="77777777" w:rsidR="00FB3B46" w:rsidRPr="00953CBD" w:rsidRDefault="00FB3B46" w:rsidP="00FB3B46"/>
    <w:p w14:paraId="589DBE56" w14:textId="77777777" w:rsidR="00FB3B46" w:rsidRPr="00953CBD" w:rsidRDefault="00FB3B46" w:rsidP="00FB3B46">
      <w:r w:rsidRPr="00953CBD">
        <w:t>Jméno, příjmení, titul:   ………………………………………………………</w:t>
      </w:r>
      <w:r w:rsidR="00E03D2C" w:rsidRPr="00953CBD">
        <w:t>...</w:t>
      </w:r>
      <w:r w:rsidRPr="00953CBD">
        <w:t>…</w:t>
      </w:r>
    </w:p>
    <w:p w14:paraId="369BDA76" w14:textId="77777777" w:rsidR="00FB3B46" w:rsidRPr="00953CBD" w:rsidRDefault="00FB3B46" w:rsidP="00FB3B46"/>
    <w:p w14:paraId="1418A5F4" w14:textId="77777777" w:rsidR="00FB3B46" w:rsidRPr="00953CBD" w:rsidRDefault="00FB3B46" w:rsidP="00FB3B46">
      <w:r w:rsidRPr="00953CBD">
        <w:t>Škola, školské zařízení:  …………………</w:t>
      </w:r>
      <w:r w:rsidR="00E03D2C" w:rsidRPr="00953CBD">
        <w:t>.</w:t>
      </w:r>
      <w:r w:rsidRPr="00953CBD">
        <w:t>………………………………………</w:t>
      </w:r>
    </w:p>
    <w:p w14:paraId="10A34741" w14:textId="77777777" w:rsidR="00FB3B46" w:rsidRPr="00953CBD" w:rsidRDefault="00FB3B46" w:rsidP="00FB3B46"/>
    <w:p w14:paraId="62F13246" w14:textId="77777777" w:rsidR="00FB3B46" w:rsidRPr="00953CBD" w:rsidRDefault="00E03D2C" w:rsidP="00FB3B46">
      <w:r w:rsidRPr="00953CBD">
        <w:t>Kontakt tel.; mail: ….…………………………………………………………….</w:t>
      </w:r>
    </w:p>
    <w:p w14:paraId="5A2280F8" w14:textId="77777777" w:rsidR="00FB3B46" w:rsidRPr="00953CBD" w:rsidRDefault="00FB3B46" w:rsidP="00FB3B46"/>
    <w:p w14:paraId="78BA8641" w14:textId="77777777" w:rsidR="00FB3B46" w:rsidRPr="00953CBD" w:rsidRDefault="00FB3B46" w:rsidP="00FB3B46">
      <w:pPr>
        <w:jc w:val="center"/>
        <w:rPr>
          <w:sz w:val="28"/>
          <w:szCs w:val="28"/>
        </w:rPr>
      </w:pPr>
    </w:p>
    <w:p w14:paraId="26BD557D" w14:textId="77777777" w:rsidR="001B66CA" w:rsidRPr="00953CBD" w:rsidRDefault="001B66CA" w:rsidP="008A4954"/>
    <w:p w14:paraId="48856936" w14:textId="77777777" w:rsidR="001B66CA" w:rsidRPr="00953CBD" w:rsidRDefault="001B66CA" w:rsidP="008A4954">
      <w:pPr>
        <w:jc w:val="both"/>
      </w:pPr>
      <w:r w:rsidRPr="00953CBD">
        <w:t xml:space="preserve">           </w:t>
      </w:r>
      <w:r w:rsidRPr="00953CBD">
        <w:tab/>
      </w:r>
    </w:p>
    <w:sectPr w:rsidR="001B66CA" w:rsidRPr="00953CBD">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2F21"/>
    <w:multiLevelType w:val="hybridMultilevel"/>
    <w:tmpl w:val="B7085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057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D7D"/>
    <w:rsid w:val="000010CD"/>
    <w:rsid w:val="000466B4"/>
    <w:rsid w:val="00047C90"/>
    <w:rsid w:val="000535D3"/>
    <w:rsid w:val="00080A9A"/>
    <w:rsid w:val="00146497"/>
    <w:rsid w:val="00147EBF"/>
    <w:rsid w:val="00175760"/>
    <w:rsid w:val="001B66CA"/>
    <w:rsid w:val="001B6835"/>
    <w:rsid w:val="001E6B80"/>
    <w:rsid w:val="00230806"/>
    <w:rsid w:val="00234CF9"/>
    <w:rsid w:val="00352638"/>
    <w:rsid w:val="0049638F"/>
    <w:rsid w:val="004E3AFE"/>
    <w:rsid w:val="008458E8"/>
    <w:rsid w:val="008A4954"/>
    <w:rsid w:val="008A7BB9"/>
    <w:rsid w:val="00921B7F"/>
    <w:rsid w:val="00953CBD"/>
    <w:rsid w:val="00A3762F"/>
    <w:rsid w:val="00A4619C"/>
    <w:rsid w:val="00A7427E"/>
    <w:rsid w:val="00AA0E46"/>
    <w:rsid w:val="00C05279"/>
    <w:rsid w:val="00C24CE2"/>
    <w:rsid w:val="00C25D7D"/>
    <w:rsid w:val="00C45EF1"/>
    <w:rsid w:val="00C47374"/>
    <w:rsid w:val="00C812C9"/>
    <w:rsid w:val="00CC0665"/>
    <w:rsid w:val="00D2026E"/>
    <w:rsid w:val="00E03D2C"/>
    <w:rsid w:val="00E21114"/>
    <w:rsid w:val="00EF44CE"/>
    <w:rsid w:val="00EF4F80"/>
    <w:rsid w:val="00EF6F64"/>
    <w:rsid w:val="00FB3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C0792"/>
  <w15:chartTrackingRefBased/>
  <w15:docId w15:val="{D67C2F60-0561-4273-8E6B-ECCEEDF8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zh-CN"/>
    </w:rPr>
  </w:style>
  <w:style w:type="paragraph" w:styleId="Nadpis1">
    <w:name w:val="heading 1"/>
    <w:basedOn w:val="Normln"/>
    <w:next w:val="Normln"/>
    <w:qFormat/>
    <w:pPr>
      <w:keepNext/>
      <w:outlineLvl w:val="0"/>
    </w:pPr>
    <w:rPr>
      <w:rFonts w:eastAsia="Times New Roman"/>
      <w:b/>
      <w:lang w:eastAsia="cs-CZ"/>
    </w:rPr>
  </w:style>
  <w:style w:type="paragraph" w:styleId="Nadpis2">
    <w:name w:val="heading 2"/>
    <w:basedOn w:val="Normln"/>
    <w:next w:val="Normln"/>
    <w:qFormat/>
    <w:pPr>
      <w:keepNext/>
      <w:jc w:val="both"/>
      <w:outlineLvl w:val="1"/>
    </w:pPr>
    <w:rPr>
      <w:rFonts w:eastAsia="Times New Roman"/>
      <w:b/>
      <w:lang w:eastAsia="cs-CZ"/>
    </w:rPr>
  </w:style>
  <w:style w:type="paragraph" w:styleId="Nadpis3">
    <w:name w:val="heading 3"/>
    <w:basedOn w:val="Normln"/>
    <w:next w:val="Normln"/>
    <w:qFormat/>
    <w:pPr>
      <w:keepNext/>
      <w:jc w:val="both"/>
      <w:outlineLvl w:val="2"/>
    </w:pPr>
    <w:rPr>
      <w:rFonts w:eastAsia="Times New Roman"/>
      <w:lang w:eastAsia="cs-CZ"/>
    </w:rPr>
  </w:style>
  <w:style w:type="paragraph" w:styleId="Nadpis4">
    <w:name w:val="heading 4"/>
    <w:basedOn w:val="Normln"/>
    <w:next w:val="Normln"/>
    <w:qFormat/>
    <w:pPr>
      <w:keepNext/>
      <w:outlineLvl w:val="3"/>
    </w:pPr>
    <w:rPr>
      <w:rFonts w:eastAsia="Times New Roman"/>
      <w:lang w:eastAsia="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Normlnweb">
    <w:name w:val="Normal (Web)"/>
    <w:basedOn w:val="Normln"/>
    <w:uiPriority w:val="99"/>
    <w:unhideWhenUsed/>
    <w:rsid w:val="00AA0E46"/>
    <w:pPr>
      <w:spacing w:before="100" w:beforeAutospacing="1" w:after="100" w:afterAutospacing="1"/>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6458">
      <w:bodyDiv w:val="1"/>
      <w:marLeft w:val="0"/>
      <w:marRight w:val="0"/>
      <w:marTop w:val="0"/>
      <w:marBottom w:val="0"/>
      <w:divBdr>
        <w:top w:val="none" w:sz="0" w:space="0" w:color="auto"/>
        <w:left w:val="none" w:sz="0" w:space="0" w:color="auto"/>
        <w:bottom w:val="none" w:sz="0" w:space="0" w:color="auto"/>
        <w:right w:val="none" w:sz="0" w:space="0" w:color="auto"/>
      </w:divBdr>
    </w:div>
    <w:div w:id="860775436">
      <w:bodyDiv w:val="1"/>
      <w:marLeft w:val="0"/>
      <w:marRight w:val="0"/>
      <w:marTop w:val="0"/>
      <w:marBottom w:val="0"/>
      <w:divBdr>
        <w:top w:val="none" w:sz="0" w:space="0" w:color="auto"/>
        <w:left w:val="none" w:sz="0" w:space="0" w:color="auto"/>
        <w:bottom w:val="none" w:sz="0" w:space="0" w:color="auto"/>
        <w:right w:val="none" w:sz="0" w:space="0" w:color="auto"/>
      </w:divBdr>
    </w:div>
    <w:div w:id="13703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516</Words>
  <Characters>3046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Středisko služeb školám a Zařízení pro další vzdělávání pedagogických pracovníků Brno, pobočka Břeclav nabízí kurz</vt:lpstr>
    </vt:vector>
  </TitlesOfParts>
  <Company>Středisko služeb školám</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Středisko služeb školám a Zařízení pro další vzdělávání pedagogických pracovníků Brno, pobočka Břeclav nabízí kurz</dc:title>
  <dc:subject/>
  <dc:creator>Lida Ratajská</dc:creator>
  <cp:keywords/>
  <cp:lastModifiedBy>Petr Sůkal</cp:lastModifiedBy>
  <cp:revision>3</cp:revision>
  <cp:lastPrinted>2010-10-21T08:22:00Z</cp:lastPrinted>
  <dcterms:created xsi:type="dcterms:W3CDTF">2024-08-01T21:50:00Z</dcterms:created>
  <dcterms:modified xsi:type="dcterms:W3CDTF">2024-08-01T22:01:00Z</dcterms:modified>
</cp:coreProperties>
</file>